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0BF58" w14:textId="29498157" w:rsidR="00135E94" w:rsidRDefault="00102C4B" w:rsidP="00AF0D48">
      <w:pPr>
        <w:widowControl w:val="0"/>
        <w:suppressAutoHyphens/>
        <w:overflowPunct w:val="0"/>
        <w:autoSpaceDE w:val="0"/>
        <w:autoSpaceDN w:val="0"/>
        <w:adjustRightInd w:val="0"/>
        <w:contextualSpacing/>
        <w:jc w:val="center"/>
        <w:rPr>
          <w:rFonts w:eastAsia="Symbol"/>
          <w:b/>
          <w:noProof/>
          <w:kern w:val="2"/>
          <w:sz w:val="28"/>
          <w:szCs w:val="28"/>
          <w:lang w:eastAsia="zh-CN"/>
        </w:rPr>
      </w:pPr>
      <w:r w:rsidRPr="00102C4B">
        <w:rPr>
          <w:rFonts w:eastAsia="Symbol"/>
          <w:b/>
          <w:noProof/>
          <w:kern w:val="2"/>
          <w:sz w:val="28"/>
          <w:szCs w:val="28"/>
          <w:lang w:eastAsia="zh-CN"/>
        </w:rPr>
        <w:t>Инструкция по смене пароля в</w:t>
      </w:r>
      <w:r>
        <w:rPr>
          <w:rFonts w:eastAsia="Symbol"/>
          <w:b/>
          <w:noProof/>
          <w:kern w:val="2"/>
          <w:sz w:val="28"/>
          <w:szCs w:val="28"/>
          <w:lang w:eastAsia="zh-CN"/>
        </w:rPr>
        <w:t xml:space="preserve"> информационно</w:t>
      </w:r>
      <w:r w:rsidRPr="00102C4B">
        <w:rPr>
          <w:rFonts w:eastAsia="Symbol"/>
          <w:b/>
          <w:noProof/>
          <w:kern w:val="2"/>
          <w:sz w:val="28"/>
          <w:szCs w:val="28"/>
          <w:lang w:eastAsia="zh-CN"/>
        </w:rPr>
        <w:t>-</w:t>
      </w:r>
      <w:r>
        <w:rPr>
          <w:rFonts w:eastAsia="Symbol"/>
          <w:b/>
          <w:noProof/>
          <w:kern w:val="2"/>
          <w:sz w:val="28"/>
          <w:szCs w:val="28"/>
          <w:lang w:eastAsia="zh-CN"/>
        </w:rPr>
        <w:t>аналитической системе</w:t>
      </w:r>
      <w:r w:rsidRPr="00102C4B">
        <w:rPr>
          <w:rFonts w:eastAsia="Symbol"/>
          <w:b/>
          <w:noProof/>
          <w:kern w:val="2"/>
          <w:sz w:val="28"/>
          <w:szCs w:val="28"/>
          <w:lang w:eastAsia="zh-CN"/>
        </w:rPr>
        <w:br/>
      </w:r>
      <w:r>
        <w:rPr>
          <w:rFonts w:eastAsia="Symbol"/>
          <w:b/>
          <w:noProof/>
          <w:kern w:val="2"/>
          <w:sz w:val="28"/>
          <w:szCs w:val="28"/>
          <w:lang w:eastAsia="zh-CN"/>
        </w:rPr>
        <w:t>мониторинга</w:t>
      </w:r>
      <w:r w:rsidRPr="00102C4B">
        <w:rPr>
          <w:rFonts w:eastAsia="Symbol"/>
          <w:b/>
          <w:noProof/>
          <w:kern w:val="2"/>
          <w:sz w:val="28"/>
          <w:szCs w:val="28"/>
          <w:lang w:eastAsia="zh-CN"/>
        </w:rPr>
        <w:t xml:space="preserve"> </w:t>
      </w:r>
      <w:r>
        <w:rPr>
          <w:rFonts w:eastAsia="Symbol"/>
          <w:b/>
          <w:noProof/>
          <w:kern w:val="2"/>
          <w:sz w:val="28"/>
          <w:szCs w:val="28"/>
          <w:lang w:eastAsia="zh-CN"/>
        </w:rPr>
        <w:t>комплесного развития города Москвы.</w:t>
      </w:r>
    </w:p>
    <w:p w14:paraId="2A5D876E" w14:textId="277DDFDA" w:rsidR="00DD52F8" w:rsidRPr="00DD52F8" w:rsidRDefault="00DD52F8" w:rsidP="00AF0D48">
      <w:pPr>
        <w:pStyle w:val="-"/>
      </w:pPr>
      <w:r>
        <w:t xml:space="preserve">Данная </w:t>
      </w:r>
      <w:r w:rsidRPr="00DD52F8">
        <w:t xml:space="preserve">инструкция предназначена для пользователей </w:t>
      </w:r>
      <w:r w:rsidR="00E16B14">
        <w:t xml:space="preserve">ИАС МКР </w:t>
      </w:r>
      <w:r w:rsidRPr="00DD52F8">
        <w:t>и описывает порядок смены пароля в случае его утери или необходимости обновления.</w:t>
      </w:r>
    </w:p>
    <w:p w14:paraId="2A18F1BA" w14:textId="51940FD8" w:rsidR="00102C4B" w:rsidRDefault="00102C4B" w:rsidP="00AF0D48">
      <w:pPr>
        <w:pStyle w:val="-"/>
      </w:pPr>
      <w:r>
        <w:t>Порядок действий для смены пароля:</w:t>
      </w:r>
    </w:p>
    <w:p w14:paraId="19FE48F6" w14:textId="6E0BAB3D" w:rsidR="00102C4B" w:rsidRDefault="009D00CF" w:rsidP="00AF0D48">
      <w:pPr>
        <w:pStyle w:val="-"/>
        <w:keepNext/>
        <w:numPr>
          <w:ilvl w:val="0"/>
          <w:numId w:val="6"/>
        </w:numPr>
        <w:ind w:left="1208" w:hanging="357"/>
      </w:pPr>
      <w:r>
        <w:t>Необходимо открыть стартовую страницу ИАС МКР, для этого п</w:t>
      </w:r>
      <w:r w:rsidR="00102C4B">
        <w:t>ерей</w:t>
      </w:r>
      <w:r w:rsidR="00B4416D">
        <w:t>дите</w:t>
      </w:r>
      <w:r w:rsidR="00102C4B">
        <w:t xml:space="preserve"> по ссылке: </w:t>
      </w:r>
      <w:hyperlink r:id="rId5" w:history="1">
        <w:r w:rsidR="00E16B14" w:rsidRPr="00DE0CBA">
          <w:rPr>
            <w:rStyle w:val="a3"/>
          </w:rPr>
          <w:t>https://gp.mos.ru/</w:t>
        </w:r>
      </w:hyperlink>
      <w:r w:rsidR="00E16B14">
        <w:t xml:space="preserve"> </w:t>
      </w:r>
      <w:r>
        <w:t>(Рисунок 1).</w:t>
      </w:r>
    </w:p>
    <w:p w14:paraId="6E1F30CA" w14:textId="7A0DE98F" w:rsidR="00DD52F8" w:rsidRDefault="00DD52F8" w:rsidP="00AF0D48">
      <w:pPr>
        <w:pStyle w:val="-3"/>
        <w:keepNext w:val="0"/>
        <w:rPr>
          <w:lang w:val="en-US"/>
        </w:rPr>
      </w:pPr>
      <w:r>
        <w:drawing>
          <wp:inline distT="0" distB="0" distL="0" distR="0" wp14:anchorId="48C49129" wp14:editId="44DABBD7">
            <wp:extent cx="5010150" cy="26681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0074" cy="267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6158E" w14:textId="6C1D58B7" w:rsidR="009D00CF" w:rsidRPr="009D00CF" w:rsidRDefault="009D00CF" w:rsidP="00AF0D48">
      <w:pPr>
        <w:pStyle w:val="-3"/>
        <w:keepNext w:val="0"/>
      </w:pPr>
      <w:r>
        <w:t>Рисунок 1 – Стартовая страница ИАС МКР</w:t>
      </w:r>
    </w:p>
    <w:p w14:paraId="5DF1AE0C" w14:textId="333D6F56" w:rsidR="00DD52F8" w:rsidRDefault="001B51CE" w:rsidP="00AF0D48">
      <w:pPr>
        <w:pStyle w:val="-"/>
        <w:keepNext/>
        <w:numPr>
          <w:ilvl w:val="0"/>
          <w:numId w:val="6"/>
        </w:numPr>
        <w:ind w:left="1208" w:hanging="357"/>
      </w:pPr>
      <w:r>
        <w:t>Необходимо перейти на страницу авторизации, д</w:t>
      </w:r>
      <w:r w:rsidR="00135E94">
        <w:t>ля</w:t>
      </w:r>
      <w:r>
        <w:t xml:space="preserve"> перехода </w:t>
      </w:r>
      <w:r w:rsidR="00135E94">
        <w:t>нажмите на кнопку «Войти в систему» (Рисунок 2).</w:t>
      </w:r>
    </w:p>
    <w:p w14:paraId="11002385" w14:textId="49E5424D" w:rsidR="00DD52F8" w:rsidRDefault="00DD52F8" w:rsidP="00AF0D48">
      <w:pPr>
        <w:pStyle w:val="-3"/>
        <w:keepNext w:val="0"/>
      </w:pPr>
      <w:r>
        <w:drawing>
          <wp:inline distT="0" distB="0" distL="0" distR="0" wp14:anchorId="1707C62A" wp14:editId="37C5EDE0">
            <wp:extent cx="4997450" cy="265871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6941" cy="266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7017" w14:textId="74762ED0" w:rsidR="00135E94" w:rsidRDefault="00135E94" w:rsidP="00AF0D48">
      <w:pPr>
        <w:pStyle w:val="-3"/>
        <w:keepNext w:val="0"/>
      </w:pPr>
      <w:r>
        <w:t>Рисунок 2 – Кнопка «Войти в систему»</w:t>
      </w:r>
    </w:p>
    <w:p w14:paraId="33266A99" w14:textId="13D5564D" w:rsidR="00102C4B" w:rsidRDefault="00102C4B" w:rsidP="00AF0D48">
      <w:pPr>
        <w:pStyle w:val="-"/>
        <w:keepNext/>
        <w:numPr>
          <w:ilvl w:val="0"/>
          <w:numId w:val="6"/>
        </w:numPr>
        <w:ind w:left="1208" w:hanging="357"/>
      </w:pPr>
      <w:r>
        <w:lastRenderedPageBreak/>
        <w:t>На странице авторизации</w:t>
      </w:r>
      <w:r w:rsidR="00135E94">
        <w:t xml:space="preserve"> для смены пароля</w:t>
      </w:r>
      <w:r>
        <w:t xml:space="preserve"> </w:t>
      </w:r>
      <w:r w:rsidR="00135E94">
        <w:t>нажмите на кнопку</w:t>
      </w:r>
      <w:r>
        <w:t xml:space="preserve"> «Забыли пароль?»</w:t>
      </w:r>
      <w:r w:rsidR="00135E94">
        <w:t xml:space="preserve"> (Рисунок 3).</w:t>
      </w:r>
    </w:p>
    <w:p w14:paraId="7A5C73E1" w14:textId="6B79A32B" w:rsidR="001E7185" w:rsidRDefault="001E7185" w:rsidP="00AF0D48">
      <w:pPr>
        <w:pStyle w:val="-3"/>
        <w:keepNext w:val="0"/>
      </w:pPr>
      <w:r>
        <w:drawing>
          <wp:inline distT="0" distB="0" distL="0" distR="0" wp14:anchorId="01B4909C" wp14:editId="71BF3B64">
            <wp:extent cx="5121275" cy="2243398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2553" cy="224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F0C94" w14:textId="4E6D3E5B" w:rsidR="00A36C0A" w:rsidRDefault="001E7185" w:rsidP="00AF0D48">
      <w:pPr>
        <w:pStyle w:val="-3"/>
        <w:keepNext w:val="0"/>
      </w:pPr>
      <w:r>
        <w:t>Рисунок 3 – Страница авторизации</w:t>
      </w:r>
    </w:p>
    <w:p w14:paraId="1B55DAF7" w14:textId="48217153" w:rsidR="00800E13" w:rsidRDefault="000B69C6" w:rsidP="00AF0D48">
      <w:pPr>
        <w:pStyle w:val="-"/>
        <w:keepNext/>
        <w:numPr>
          <w:ilvl w:val="0"/>
          <w:numId w:val="6"/>
        </w:numPr>
        <w:ind w:left="1208" w:hanging="357"/>
      </w:pPr>
      <w:r>
        <w:t xml:space="preserve">Заполните поле «Логин» </w:t>
      </w:r>
      <w:r w:rsidR="00102C4B">
        <w:t>и нажмите</w:t>
      </w:r>
      <w:r w:rsidR="00CE6995">
        <w:t xml:space="preserve"> кнопку</w:t>
      </w:r>
      <w:r w:rsidR="00102C4B">
        <w:t xml:space="preserve"> «Восстановить доступ»</w:t>
      </w:r>
      <w:r w:rsidR="00135E94">
        <w:t xml:space="preserve"> (Рисунок 4).</w:t>
      </w:r>
      <w:r w:rsidR="00CE6995">
        <w:t xml:space="preserve"> После чего будет отправлено письмо на электронную почту, привязанную к учетной записи.</w:t>
      </w:r>
    </w:p>
    <w:p w14:paraId="1A7D46AB" w14:textId="71CFA40E" w:rsidR="00800E13" w:rsidRDefault="00800E13" w:rsidP="00AF0D48">
      <w:pPr>
        <w:pStyle w:val="-3"/>
        <w:keepNext w:val="0"/>
      </w:pPr>
      <w:r>
        <w:drawing>
          <wp:inline distT="0" distB="0" distL="0" distR="0" wp14:anchorId="5C941D52" wp14:editId="0D36F666">
            <wp:extent cx="5013325" cy="21945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2860" cy="220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A3F7" w14:textId="7E79FE1D" w:rsidR="00102C4B" w:rsidRDefault="00800E13" w:rsidP="00AF0D48">
      <w:pPr>
        <w:pStyle w:val="-3"/>
        <w:keepNext w:val="0"/>
      </w:pPr>
      <w:r>
        <w:t xml:space="preserve">Рисунок 4 </w:t>
      </w:r>
      <w:r w:rsidR="001E7185">
        <w:t>–</w:t>
      </w:r>
      <w:r>
        <w:t xml:space="preserve"> </w:t>
      </w:r>
      <w:r w:rsidR="001E7185">
        <w:t>Восстановление пароля</w:t>
      </w:r>
    </w:p>
    <w:p w14:paraId="4B6B2308" w14:textId="05B40BA1" w:rsidR="00102C4B" w:rsidRDefault="00CE6995" w:rsidP="00AF0D48">
      <w:pPr>
        <w:pStyle w:val="-"/>
        <w:keepNext/>
      </w:pPr>
      <w:r>
        <w:lastRenderedPageBreak/>
        <w:t>5</w:t>
      </w:r>
      <w:r w:rsidR="00102C4B">
        <w:t xml:space="preserve">. </w:t>
      </w:r>
      <w:r w:rsidR="00FB1C06">
        <w:t xml:space="preserve">В электронной почте, привязанной </w:t>
      </w:r>
      <w:r w:rsidR="00BF367B">
        <w:t>к учетной записи,</w:t>
      </w:r>
      <w:r w:rsidR="00FB1C06">
        <w:t xml:space="preserve"> о</w:t>
      </w:r>
      <w:r w:rsidR="00102C4B">
        <w:t>ткройте письмо</w:t>
      </w:r>
      <w:r w:rsidR="00FB1C06">
        <w:t xml:space="preserve"> </w:t>
      </w:r>
      <w:r w:rsidR="00102C4B">
        <w:t>с темой «Сброс пароля» и перейдите по указанной ссылке</w:t>
      </w:r>
      <w:r w:rsidR="001E7185">
        <w:t xml:space="preserve"> (Рисунок 5)</w:t>
      </w:r>
      <w:r w:rsidR="00102C4B">
        <w:t>.</w:t>
      </w:r>
    </w:p>
    <w:p w14:paraId="328A0FA2" w14:textId="512A04F8" w:rsidR="001E7185" w:rsidRDefault="001E7185" w:rsidP="00AF0D48">
      <w:pPr>
        <w:pStyle w:val="-3"/>
        <w:keepNext w:val="0"/>
      </w:pPr>
      <w:r w:rsidRPr="00CE6995">
        <w:drawing>
          <wp:inline distT="0" distB="0" distL="0" distR="0" wp14:anchorId="11F82687" wp14:editId="0F694DEE">
            <wp:extent cx="4956437" cy="3448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5232" cy="346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8139" w14:textId="5081639E" w:rsidR="001E7185" w:rsidRDefault="001E7185" w:rsidP="00AF0D48">
      <w:pPr>
        <w:pStyle w:val="-3"/>
        <w:keepNext w:val="0"/>
      </w:pPr>
      <w:r>
        <w:t>Рисунок 5 – Письмо восстановления пароля</w:t>
      </w:r>
    </w:p>
    <w:p w14:paraId="682BBDC0" w14:textId="401A6C9C" w:rsidR="00102C4B" w:rsidRDefault="00FB1C06" w:rsidP="00AF0D48">
      <w:pPr>
        <w:pStyle w:val="-"/>
        <w:keepNext/>
      </w:pPr>
      <w:r>
        <w:t>6</w:t>
      </w:r>
      <w:r w:rsidR="00102C4B">
        <w:t xml:space="preserve">. На странице </w:t>
      </w:r>
      <w:r w:rsidR="001E7185">
        <w:t>обновления пароля</w:t>
      </w:r>
      <w:r w:rsidR="00102C4B">
        <w:t xml:space="preserve"> </w:t>
      </w:r>
      <w:r w:rsidR="001E7185">
        <w:t>заполните поля</w:t>
      </w:r>
      <w:r w:rsidR="00102C4B">
        <w:t xml:space="preserve"> </w:t>
      </w:r>
      <w:r w:rsidR="001E7185">
        <w:t>«Н</w:t>
      </w:r>
      <w:r w:rsidR="00102C4B">
        <w:t>овый пароль</w:t>
      </w:r>
      <w:r w:rsidR="001E7185">
        <w:t>»</w:t>
      </w:r>
      <w:r w:rsidR="000B69C6">
        <w:t xml:space="preserve"> и </w:t>
      </w:r>
      <w:r w:rsidR="001E7185">
        <w:t>«Подтверждение пароля»</w:t>
      </w:r>
      <w:r w:rsidR="00BF367B">
        <w:t xml:space="preserve">, </w:t>
      </w:r>
      <w:r w:rsidR="00102C4B">
        <w:t>нажмите</w:t>
      </w:r>
      <w:r w:rsidR="00CE6995">
        <w:t xml:space="preserve"> на кнопку</w:t>
      </w:r>
      <w:r w:rsidR="00102C4B">
        <w:t xml:space="preserve"> «Восстановить доступ»</w:t>
      </w:r>
      <w:r w:rsidR="001E7185">
        <w:t xml:space="preserve"> (Рисунок 6)</w:t>
      </w:r>
      <w:r w:rsidR="00102C4B">
        <w:t>.</w:t>
      </w:r>
    </w:p>
    <w:p w14:paraId="74659DE0" w14:textId="09640C08" w:rsidR="001E7185" w:rsidRDefault="001E7185" w:rsidP="00AF0D48">
      <w:pPr>
        <w:pStyle w:val="-3"/>
        <w:keepNext w:val="0"/>
      </w:pPr>
      <w:r>
        <w:drawing>
          <wp:inline distT="0" distB="0" distL="0" distR="0" wp14:anchorId="5B883EBA" wp14:editId="741E6795">
            <wp:extent cx="5940425" cy="262191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E36EB" w14:textId="7E2F8541" w:rsidR="001E7185" w:rsidRDefault="001E7185" w:rsidP="00AF0D48">
      <w:pPr>
        <w:pStyle w:val="-3"/>
        <w:keepNext w:val="0"/>
      </w:pPr>
      <w:r>
        <w:t>Рисунок 6 – Страница обновления пароля</w:t>
      </w:r>
    </w:p>
    <w:p w14:paraId="711B5267" w14:textId="77777777" w:rsidR="00102C4B" w:rsidRDefault="00102C4B" w:rsidP="00AF0D48">
      <w:pPr>
        <w:pStyle w:val="-"/>
      </w:pPr>
    </w:p>
    <w:p w14:paraId="53EA9855" w14:textId="3D9344D6" w:rsidR="00007720" w:rsidRDefault="00102C4B" w:rsidP="00AF0D48">
      <w:pPr>
        <w:pStyle w:val="-"/>
        <w:keepNext/>
      </w:pPr>
      <w:r>
        <w:lastRenderedPageBreak/>
        <w:t xml:space="preserve">После успешного </w:t>
      </w:r>
      <w:r w:rsidR="000B69C6">
        <w:t>восстановления доступа</w:t>
      </w:r>
      <w:r>
        <w:t xml:space="preserve"> откроется страница с функциональными подсистемами</w:t>
      </w:r>
      <w:r w:rsidR="000B69C6">
        <w:t xml:space="preserve"> (Рисунок 7)</w:t>
      </w:r>
      <w:r>
        <w:t>.</w:t>
      </w:r>
    </w:p>
    <w:p w14:paraId="55C4AA38" w14:textId="6D9ADD13" w:rsidR="000B69C6" w:rsidRDefault="000B69C6" w:rsidP="00AF0D48">
      <w:pPr>
        <w:pStyle w:val="-3"/>
        <w:keepNext w:val="0"/>
      </w:pPr>
      <w:r>
        <w:drawing>
          <wp:inline distT="0" distB="0" distL="0" distR="0" wp14:anchorId="69201AE9" wp14:editId="41249085">
            <wp:extent cx="5940425" cy="26066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02C03" w14:textId="42A8315A" w:rsidR="000B69C6" w:rsidRDefault="000B69C6" w:rsidP="00AF0D48">
      <w:pPr>
        <w:pStyle w:val="-3"/>
        <w:keepNext w:val="0"/>
      </w:pPr>
      <w:r>
        <w:t>Рисунок 7 – Страница с функциональными подсистемами</w:t>
      </w:r>
    </w:p>
    <w:p w14:paraId="14E1EE98" w14:textId="77777777" w:rsidR="000B69C6" w:rsidRDefault="000B69C6" w:rsidP="00AF0D48">
      <w:pPr>
        <w:pStyle w:val="-1"/>
        <w:keepNext w:val="0"/>
        <w:keepLines w:val="0"/>
        <w:pageBreakBefore w:val="0"/>
        <w:numPr>
          <w:ilvl w:val="0"/>
          <w:numId w:val="0"/>
        </w:numPr>
      </w:pPr>
      <w:r>
        <w:t>Обращение в службу технической поддержки</w:t>
      </w:r>
    </w:p>
    <w:p w14:paraId="3A8AEDFF" w14:textId="77777777" w:rsidR="000B69C6" w:rsidRPr="009B545D" w:rsidRDefault="000B69C6" w:rsidP="00AF0D48">
      <w:pPr>
        <w:pStyle w:val="21"/>
        <w:keepNext w:val="0"/>
        <w:numPr>
          <w:ilvl w:val="1"/>
          <w:numId w:val="8"/>
        </w:numPr>
        <w:spacing w:line="240" w:lineRule="auto"/>
        <w:ind w:left="1417" w:hanging="720"/>
        <w:rPr>
          <w:rFonts w:cs="Times New Roman"/>
          <w:b/>
          <w:sz w:val="24"/>
          <w:szCs w:val="24"/>
        </w:rPr>
      </w:pPr>
      <w:bookmarkStart w:id="0" w:name="_Toc521320503"/>
      <w:bookmarkStart w:id="1" w:name="_Toc30782802"/>
      <w:bookmarkStart w:id="2" w:name="_Toc132587322"/>
      <w:r w:rsidRPr="009B545D">
        <w:rPr>
          <w:rFonts w:cs="Times New Roman"/>
          <w:b/>
          <w:sz w:val="24"/>
          <w:szCs w:val="24"/>
        </w:rPr>
        <w:t>Контактная информация</w:t>
      </w:r>
      <w:bookmarkEnd w:id="0"/>
      <w:bookmarkEnd w:id="1"/>
      <w:bookmarkEnd w:id="2"/>
    </w:p>
    <w:p w14:paraId="7ED932FD" w14:textId="77777777" w:rsidR="000B69C6" w:rsidRPr="00F82E90" w:rsidRDefault="000B69C6" w:rsidP="00AF0D48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F82E90">
        <w:rPr>
          <w:rFonts w:eastAsia="Times New Roman" w:cs="Times New Roman"/>
          <w:szCs w:val="24"/>
          <w:lang w:eastAsia="ru-RU"/>
        </w:rPr>
        <w:t xml:space="preserve">Телефон службы технической поддержки пользователей: </w:t>
      </w:r>
      <w:r w:rsidRPr="00F82E90">
        <w:rPr>
          <w:rFonts w:eastAsia="Times New Roman" w:cs="Times New Roman"/>
          <w:b/>
          <w:szCs w:val="24"/>
          <w:lang w:eastAsia="ru-RU"/>
        </w:rPr>
        <w:t>+7 495 995-39-99</w:t>
      </w:r>
      <w:r w:rsidRPr="00F82E90">
        <w:rPr>
          <w:rFonts w:eastAsia="Times New Roman" w:cs="Times New Roman"/>
          <w:szCs w:val="24"/>
          <w:lang w:eastAsia="ru-RU"/>
        </w:rPr>
        <w:t>.</w:t>
      </w:r>
    </w:p>
    <w:p w14:paraId="6D860E91" w14:textId="77777777" w:rsidR="000B69C6" w:rsidRPr="00F82E90" w:rsidRDefault="000B69C6" w:rsidP="00AF0D48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F82E90">
        <w:rPr>
          <w:rFonts w:eastAsia="Times New Roman" w:cs="Times New Roman"/>
          <w:szCs w:val="24"/>
          <w:lang w:eastAsia="ru-RU"/>
        </w:rPr>
        <w:t>Адрес электронной почты службы технической поддержки пользователей:</w:t>
      </w:r>
      <w:r w:rsidRPr="00F82E90">
        <w:rPr>
          <w:rFonts w:cs="Times New Roman"/>
          <w:noProof/>
          <w:szCs w:val="24"/>
          <w:lang w:eastAsia="ru-RU"/>
        </w:rPr>
        <w:t xml:space="preserve"> </w:t>
      </w:r>
      <w:hyperlink r:id="rId13" w:history="1">
        <w:r w:rsidRPr="00F82E90">
          <w:rPr>
            <w:rFonts w:eastAsia="Times New Roman" w:cs="Times New Roman"/>
            <w:szCs w:val="24"/>
            <w:u w:val="single"/>
            <w:lang w:eastAsia="ru-RU"/>
          </w:rPr>
          <w:br/>
        </w:r>
        <w:r w:rsidRPr="009B545D">
          <w:rPr>
            <w:rStyle w:val="a3"/>
            <w:rFonts w:eastAsia="Times New Roman" w:cs="Times New Roman"/>
            <w:b/>
            <w:szCs w:val="24"/>
            <w:lang w:eastAsia="ru-RU"/>
          </w:rPr>
          <w:t>iasmkr-support@mos</w:t>
        </w:r>
        <w:r w:rsidRPr="00F82E90">
          <w:rPr>
            <w:rStyle w:val="a3"/>
            <w:rFonts w:eastAsia="Times New Roman" w:cs="Times New Roman"/>
            <w:szCs w:val="24"/>
            <w:lang w:eastAsia="ru-RU"/>
          </w:rPr>
          <w:t>.ru</w:t>
        </w:r>
      </w:hyperlink>
      <w:r w:rsidRPr="00F82E90">
        <w:rPr>
          <w:rFonts w:eastAsia="Times New Roman" w:cs="Times New Roman"/>
          <w:szCs w:val="24"/>
          <w:lang w:eastAsia="ru-RU"/>
        </w:rPr>
        <w:t xml:space="preserve">. </w:t>
      </w:r>
    </w:p>
    <w:p w14:paraId="4AE9B7DA" w14:textId="77777777" w:rsidR="000B69C6" w:rsidRPr="009B545D" w:rsidRDefault="000B69C6" w:rsidP="00AF0D48">
      <w:pPr>
        <w:pStyle w:val="21"/>
        <w:keepNext w:val="0"/>
        <w:numPr>
          <w:ilvl w:val="1"/>
          <w:numId w:val="8"/>
        </w:numPr>
        <w:spacing w:line="240" w:lineRule="auto"/>
        <w:ind w:left="1417" w:hanging="720"/>
        <w:rPr>
          <w:rFonts w:cs="Times New Roman"/>
          <w:b/>
          <w:sz w:val="24"/>
          <w:szCs w:val="24"/>
        </w:rPr>
      </w:pPr>
      <w:bookmarkStart w:id="3" w:name="_Toc521320504"/>
      <w:bookmarkStart w:id="4" w:name="_Toc356309353"/>
      <w:bookmarkStart w:id="5" w:name="_Toc273704114"/>
      <w:bookmarkStart w:id="6" w:name="_Toc265761338"/>
      <w:bookmarkStart w:id="7" w:name="_Toc237853002"/>
      <w:bookmarkStart w:id="8" w:name="_Toc234962233"/>
      <w:bookmarkStart w:id="9" w:name="_Toc30782803"/>
      <w:bookmarkStart w:id="10" w:name="_Toc132587323"/>
      <w:r w:rsidRPr="009B545D">
        <w:rPr>
          <w:rFonts w:cs="Times New Roman"/>
          <w:b/>
          <w:sz w:val="24"/>
          <w:szCs w:val="24"/>
        </w:rPr>
        <w:t>Порядок обращения в службу технической поддержки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033F04AF" w14:textId="77777777" w:rsidR="000B69C6" w:rsidRPr="00F82E90" w:rsidRDefault="000B69C6" w:rsidP="00AF0D48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F82E90">
        <w:rPr>
          <w:rFonts w:eastAsia="Times New Roman" w:cs="Times New Roman"/>
          <w:szCs w:val="24"/>
          <w:lang w:eastAsia="ru-RU"/>
        </w:rPr>
        <w:t>При обращении в службу технической поддержки, необходимо сообщить сотруднику СТП следующие сведения:</w:t>
      </w:r>
    </w:p>
    <w:p w14:paraId="23A362ED" w14:textId="77777777" w:rsidR="000B69C6" w:rsidRPr="00F82E90" w:rsidRDefault="000B69C6" w:rsidP="00AF0D4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E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Модуля, по поводу которого он обращается;</w:t>
      </w:r>
    </w:p>
    <w:p w14:paraId="4E16DE2A" w14:textId="77777777" w:rsidR="000B69C6" w:rsidRPr="00F82E90" w:rsidRDefault="000B69C6" w:rsidP="00AF0D4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E9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ФИО;</w:t>
      </w:r>
    </w:p>
    <w:p w14:paraId="5E55C759" w14:textId="77777777" w:rsidR="000B69C6" w:rsidRPr="00F82E90" w:rsidRDefault="000B69C6" w:rsidP="00AF0D4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E9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Организация;</w:t>
      </w:r>
    </w:p>
    <w:p w14:paraId="1BCD9639" w14:textId="77777777" w:rsidR="000B69C6" w:rsidRPr="00F82E90" w:rsidRDefault="000B69C6" w:rsidP="00AF0D4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E9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Контактный телефон;</w:t>
      </w:r>
    </w:p>
    <w:p w14:paraId="3908C9F8" w14:textId="77777777" w:rsidR="000B69C6" w:rsidRPr="00F82E90" w:rsidRDefault="000B69C6" w:rsidP="00AF0D4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E90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электронной почты (если есть);</w:t>
      </w:r>
    </w:p>
    <w:p w14:paraId="213910F4" w14:textId="77777777" w:rsidR="000B69C6" w:rsidRPr="00F82E90" w:rsidRDefault="000B69C6" w:rsidP="00AF0D4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E9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 вопрос/предложение/замечание/сообщение об ошибке.</w:t>
      </w:r>
    </w:p>
    <w:p w14:paraId="254C1CA9" w14:textId="77777777" w:rsidR="000B69C6" w:rsidRPr="00F82E90" w:rsidRDefault="000B69C6" w:rsidP="00AF0D48">
      <w:pPr>
        <w:spacing w:line="240" w:lineRule="auto"/>
        <w:ind w:firstLine="708"/>
        <w:rPr>
          <w:rFonts w:eastAsia="Times New Roman" w:cs="Times New Roman"/>
          <w:szCs w:val="24"/>
          <w:lang w:eastAsia="ru-RU"/>
        </w:rPr>
      </w:pPr>
      <w:r w:rsidRPr="00F82E90">
        <w:rPr>
          <w:rFonts w:eastAsia="Times New Roman" w:cs="Times New Roman"/>
          <w:szCs w:val="24"/>
          <w:lang w:eastAsia="ru-RU"/>
        </w:rPr>
        <w:t xml:space="preserve">Если у пользователя установлен почтовый клиент, то при нажатии на ссылку </w:t>
      </w:r>
      <w:hyperlink r:id="rId14" w:history="1">
        <w:r w:rsidRPr="00F82E90">
          <w:rPr>
            <w:rFonts w:cs="Times New Roman"/>
            <w:szCs w:val="24"/>
            <w:u w:val="single"/>
          </w:rPr>
          <w:br/>
        </w:r>
        <w:r w:rsidRPr="00F82E90">
          <w:rPr>
            <w:rStyle w:val="a3"/>
            <w:rFonts w:cs="Times New Roman"/>
            <w:szCs w:val="24"/>
            <w:lang w:eastAsia="ru-RU"/>
          </w:rPr>
          <w:t xml:space="preserve">iasmkr-support@mos.ru </w:t>
        </w:r>
      </w:hyperlink>
      <w:r w:rsidRPr="00F82E90">
        <w:rPr>
          <w:rFonts w:cs="Times New Roman"/>
          <w:szCs w:val="24"/>
        </w:rPr>
        <w:t xml:space="preserve"> </w:t>
      </w:r>
      <w:r w:rsidRPr="00F82E90">
        <w:rPr>
          <w:rFonts w:eastAsia="Times New Roman" w:cs="Times New Roman"/>
          <w:szCs w:val="24"/>
          <w:lang w:eastAsia="ru-RU"/>
        </w:rPr>
        <w:t xml:space="preserve"> сформируется сообщение.</w:t>
      </w:r>
    </w:p>
    <w:p w14:paraId="22C93646" w14:textId="77777777" w:rsidR="001B51CE" w:rsidRDefault="001B51CE" w:rsidP="00AF0D48">
      <w:pPr>
        <w:pStyle w:val="-"/>
      </w:pPr>
    </w:p>
    <w:sectPr w:rsidR="001B5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34B1F"/>
    <w:multiLevelType w:val="hybridMultilevel"/>
    <w:tmpl w:val="52E0B67C"/>
    <w:lvl w:ilvl="0" w:tplc="8AFC4BF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C63A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9756A0D"/>
    <w:multiLevelType w:val="multilevel"/>
    <w:tmpl w:val="9AD2F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-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A720341"/>
    <w:multiLevelType w:val="multilevel"/>
    <w:tmpl w:val="A4B67530"/>
    <w:lvl w:ilvl="0">
      <w:start w:val="1"/>
      <w:numFmt w:val="decimal"/>
      <w:pStyle w:val="-1"/>
      <w:lvlText w:val="%1"/>
      <w:lvlJc w:val="left"/>
      <w:pPr>
        <w:ind w:left="2843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9" w:hanging="72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i/>
        <w:sz w:val="26"/>
        <w:szCs w:val="26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6D9F2D5B"/>
    <w:multiLevelType w:val="hybridMultilevel"/>
    <w:tmpl w:val="432A314C"/>
    <w:lvl w:ilvl="0" w:tplc="D04CB0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F59"/>
    <w:rsid w:val="00007720"/>
    <w:rsid w:val="000B69C6"/>
    <w:rsid w:val="00102C4B"/>
    <w:rsid w:val="00135E94"/>
    <w:rsid w:val="001B51CE"/>
    <w:rsid w:val="001E7185"/>
    <w:rsid w:val="005A755A"/>
    <w:rsid w:val="005B6952"/>
    <w:rsid w:val="00800E13"/>
    <w:rsid w:val="008F58F4"/>
    <w:rsid w:val="009D00CF"/>
    <w:rsid w:val="00A36C0A"/>
    <w:rsid w:val="00AF0D48"/>
    <w:rsid w:val="00B4416D"/>
    <w:rsid w:val="00BF367B"/>
    <w:rsid w:val="00C6144F"/>
    <w:rsid w:val="00C84FEF"/>
    <w:rsid w:val="00CE6995"/>
    <w:rsid w:val="00DD52F8"/>
    <w:rsid w:val="00E16B14"/>
    <w:rsid w:val="00E23F59"/>
    <w:rsid w:val="00F1717F"/>
    <w:rsid w:val="00FB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6CF52"/>
  <w15:chartTrackingRefBased/>
  <w15:docId w15:val="{5686C382-F25D-4A7B-BAE1-273C5A152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755A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5A75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75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!Гост-абзац"/>
    <w:basedOn w:val="a"/>
    <w:link w:val="-0"/>
    <w:qFormat/>
    <w:rsid w:val="005A755A"/>
    <w:pPr>
      <w:spacing w:after="0"/>
      <w:ind w:firstLine="851"/>
    </w:pPr>
    <w:rPr>
      <w:szCs w:val="24"/>
    </w:rPr>
  </w:style>
  <w:style w:type="character" w:customStyle="1" w:styleId="-0">
    <w:name w:val="!Гост-абзац Знак"/>
    <w:basedOn w:val="a0"/>
    <w:link w:val="-"/>
    <w:rsid w:val="005A755A"/>
    <w:rPr>
      <w:rFonts w:ascii="Times New Roman" w:hAnsi="Times New Roman"/>
      <w:sz w:val="24"/>
      <w:szCs w:val="24"/>
    </w:rPr>
  </w:style>
  <w:style w:type="paragraph" w:customStyle="1" w:styleId="-1">
    <w:name w:val="!Гост-заг1"/>
    <w:basedOn w:val="1"/>
    <w:link w:val="-10"/>
    <w:qFormat/>
    <w:rsid w:val="005A755A"/>
    <w:pPr>
      <w:pageBreakBefore/>
      <w:numPr>
        <w:numId w:val="4"/>
      </w:numPr>
      <w:tabs>
        <w:tab w:val="left" w:pos="284"/>
        <w:tab w:val="left" w:pos="568"/>
        <w:tab w:val="left" w:pos="709"/>
        <w:tab w:val="left" w:pos="851"/>
        <w:tab w:val="left" w:pos="1418"/>
        <w:tab w:val="left" w:pos="1701"/>
        <w:tab w:val="left" w:pos="1985"/>
      </w:tabs>
      <w:suppressAutoHyphens/>
      <w:spacing w:after="120"/>
      <w:jc w:val="left"/>
    </w:pPr>
    <w:rPr>
      <w:rFonts w:ascii="Times New Roman" w:eastAsiaTheme="minorHAnsi" w:hAnsi="Times New Roman" w:cstheme="minorBidi"/>
      <w:b/>
      <w:color w:val="auto"/>
      <w:szCs w:val="44"/>
    </w:rPr>
  </w:style>
  <w:style w:type="character" w:customStyle="1" w:styleId="-10">
    <w:name w:val="!Гост-заг1 Знак"/>
    <w:basedOn w:val="a0"/>
    <w:link w:val="-1"/>
    <w:rsid w:val="005A755A"/>
    <w:rPr>
      <w:rFonts w:ascii="Times New Roman" w:hAnsi="Times New Roman"/>
      <w:b/>
      <w:sz w:val="32"/>
      <w:szCs w:val="44"/>
    </w:rPr>
  </w:style>
  <w:style w:type="character" w:customStyle="1" w:styleId="10">
    <w:name w:val="Заголовок 1 Знак"/>
    <w:basedOn w:val="a0"/>
    <w:link w:val="1"/>
    <w:uiPriority w:val="9"/>
    <w:rsid w:val="005A75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-2">
    <w:name w:val="!Гост-заг2"/>
    <w:basedOn w:val="2"/>
    <w:link w:val="-20"/>
    <w:qFormat/>
    <w:rsid w:val="005A755A"/>
    <w:pPr>
      <w:keepLines w:val="0"/>
      <w:numPr>
        <w:ilvl w:val="1"/>
        <w:numId w:val="5"/>
      </w:numPr>
      <w:tabs>
        <w:tab w:val="left" w:pos="709"/>
      </w:tabs>
      <w:spacing w:before="240" w:after="120"/>
      <w:ind w:left="851"/>
    </w:pPr>
    <w:rPr>
      <w:rFonts w:ascii="Times New Roman" w:eastAsiaTheme="minorHAnsi" w:hAnsi="Times New Roman" w:cstheme="minorBidi"/>
      <w:b/>
      <w:bCs/>
      <w:iCs/>
      <w:color w:val="auto"/>
      <w:sz w:val="28"/>
      <w:szCs w:val="24"/>
      <w:lang w:bidi="en-US"/>
    </w:rPr>
  </w:style>
  <w:style w:type="character" w:customStyle="1" w:styleId="-20">
    <w:name w:val="!Гост-заг2 Знак"/>
    <w:basedOn w:val="a0"/>
    <w:link w:val="-2"/>
    <w:rsid w:val="005A755A"/>
    <w:rPr>
      <w:rFonts w:ascii="Times New Roman" w:hAnsi="Times New Roman"/>
      <w:b/>
      <w:bCs/>
      <w:iCs/>
      <w:sz w:val="28"/>
      <w:szCs w:val="24"/>
      <w:lang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5A75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-3">
    <w:name w:val="!Гост-рис"/>
    <w:basedOn w:val="a"/>
    <w:link w:val="-4"/>
    <w:qFormat/>
    <w:rsid w:val="005A755A"/>
    <w:pPr>
      <w:keepNext/>
      <w:spacing w:after="0"/>
      <w:jc w:val="center"/>
    </w:pPr>
    <w:rPr>
      <w:rFonts w:eastAsia="Arial Unicode MS"/>
      <w:bCs/>
      <w:noProof/>
      <w:szCs w:val="24"/>
      <w:lang w:bidi="en-US"/>
    </w:rPr>
  </w:style>
  <w:style w:type="character" w:customStyle="1" w:styleId="-4">
    <w:name w:val="!Гост-рис Знак"/>
    <w:basedOn w:val="a0"/>
    <w:link w:val="-3"/>
    <w:rsid w:val="005A755A"/>
    <w:rPr>
      <w:rFonts w:ascii="Times New Roman" w:eastAsia="Arial Unicode MS" w:hAnsi="Times New Roman"/>
      <w:bCs/>
      <w:noProof/>
      <w:sz w:val="24"/>
      <w:szCs w:val="24"/>
      <w:lang w:bidi="en-US"/>
    </w:rPr>
  </w:style>
  <w:style w:type="character" w:styleId="a3">
    <w:name w:val="Hyperlink"/>
    <w:basedOn w:val="a0"/>
    <w:uiPriority w:val="99"/>
    <w:unhideWhenUsed/>
    <w:rsid w:val="00E16B1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16B14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1B51CE"/>
    <w:pPr>
      <w:spacing w:line="259" w:lineRule="auto"/>
      <w:ind w:left="720"/>
      <w:contextualSpacing/>
      <w:jc w:val="left"/>
    </w:pPr>
    <w:rPr>
      <w:rFonts w:asciiTheme="minorHAnsi" w:hAnsiTheme="minorHAnsi"/>
      <w:sz w:val="22"/>
    </w:rPr>
  </w:style>
  <w:style w:type="paragraph" w:customStyle="1" w:styleId="21">
    <w:name w:val="2 стиль"/>
    <w:basedOn w:val="a5"/>
    <w:link w:val="22"/>
    <w:qFormat/>
    <w:rsid w:val="001B51CE"/>
    <w:pPr>
      <w:keepNext/>
      <w:spacing w:after="0" w:line="360" w:lineRule="auto"/>
      <w:ind w:left="0"/>
      <w:contextualSpacing w:val="0"/>
      <w:jc w:val="both"/>
      <w:outlineLvl w:val="1"/>
    </w:pPr>
    <w:rPr>
      <w:rFonts w:ascii="Times New Roman" w:hAnsi="Times New Roman"/>
      <w:sz w:val="30"/>
      <w:szCs w:val="30"/>
    </w:rPr>
  </w:style>
  <w:style w:type="character" w:customStyle="1" w:styleId="22">
    <w:name w:val="2 стиль Знак"/>
    <w:basedOn w:val="a0"/>
    <w:link w:val="21"/>
    <w:rsid w:val="001B51CE"/>
    <w:rPr>
      <w:rFonts w:ascii="Times New Roman" w:hAnsi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iasmkr-support@mos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gp.mos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iasmkr-support@mos.ru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Подъянов Родион</dc:creator>
  <cp:keywords/>
  <dc:description/>
  <cp:lastModifiedBy>Подъянов Родион</cp:lastModifiedBy>
  <cp:revision>2</cp:revision>
  <dcterms:created xsi:type="dcterms:W3CDTF">2025-05-12T10:36:00Z</dcterms:created>
  <dcterms:modified xsi:type="dcterms:W3CDTF">2025-05-12T10:36:00Z</dcterms:modified>
</cp:coreProperties>
</file>